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55" w:rsidRPr="00C8411A" w:rsidRDefault="00AF0C55" w:rsidP="00AF0C55">
      <w:pPr>
        <w:pStyle w:val="Default"/>
        <w:jc w:val="center"/>
        <w:rPr>
          <w:b/>
        </w:rPr>
      </w:pPr>
      <w:r w:rsidRPr="00C8411A">
        <w:rPr>
          <w:b/>
          <w:lang w:val="en-US"/>
        </w:rPr>
        <w:t>X</w:t>
      </w:r>
      <w:r w:rsidRPr="00AF0C55">
        <w:rPr>
          <w:b/>
        </w:rPr>
        <w:t xml:space="preserve"> </w:t>
      </w:r>
      <w:r w:rsidRPr="00C8411A">
        <w:rPr>
          <w:b/>
        </w:rPr>
        <w:t>класс</w:t>
      </w:r>
    </w:p>
    <w:p w:rsidR="00AF0C55" w:rsidRPr="00C8411A" w:rsidRDefault="00AF0C55" w:rsidP="00AF0C55">
      <w:pPr>
        <w:pStyle w:val="Default"/>
        <w:rPr>
          <w:b/>
        </w:rPr>
      </w:pPr>
      <w:r w:rsidRPr="00C8411A">
        <w:rPr>
          <w:b/>
        </w:rPr>
        <w:t xml:space="preserve">Тема: « </w:t>
      </w:r>
      <w:r w:rsidRPr="00C8411A">
        <w:rPr>
          <w:b/>
          <w:bCs/>
        </w:rPr>
        <w:t>Как понять взрослого ребенка»</w:t>
      </w:r>
    </w:p>
    <w:p w:rsidR="00AF0C55" w:rsidRPr="00C8411A" w:rsidRDefault="00AF0C55" w:rsidP="00AF0C55">
      <w:pPr>
        <w:pStyle w:val="Default"/>
      </w:pPr>
      <w:r w:rsidRPr="00C8411A">
        <w:t xml:space="preserve">Уважаемые родители! Вы дали жизнь своему ребенку, а сегодня, возможно, в недоумении стоите перед вопросами: «Почему мы с сыном (дочерью) чужие?», «Что с ним (с ней) происходит?», «Почему мы не понимаем друг друга?» И самый мучительный вопрос: «Что делать?» Поиск ответов требует мужества. Вспомните, пожалуйста, сколько раз за последние 2-3 недели вы приходили домой и искренне, без особой воспитательной задачи, говорили ребенку о том, как прекрасна жизнь, какое счастье быть живым и здоровым, любить, смеяться, плакать среди всеобщих жалоб на плохих людей, растущие цены, плохую погоду? Помогаем ли мы своим детям верить в то, что жизнь, несмотря на все проблемы и трудности, есть великий и бесценный дар?.. Ведь если мы сами не считаем, что жизнь прекрасна и удивительна, и не доказываем этого детям на своем примере, </w:t>
      </w:r>
      <w:proofErr w:type="gramStart"/>
      <w:r w:rsidRPr="00C8411A">
        <w:t>то</w:t>
      </w:r>
      <w:proofErr w:type="gramEnd"/>
      <w:r w:rsidRPr="00C8411A">
        <w:t xml:space="preserve"> что мы можем противопоставить, к примеру, </w:t>
      </w:r>
      <w:proofErr w:type="spellStart"/>
      <w:r w:rsidRPr="00C8411A">
        <w:t>наркокультуре</w:t>
      </w:r>
      <w:proofErr w:type="spellEnd"/>
      <w:r w:rsidRPr="00C8411A">
        <w:t xml:space="preserve">, утверждающей, что кроме наркотиков, в этой жизни радоваться совершенно нечему, да и жить-то без этого практически не имеет смысла. Мы не имеем права забывать, что для ребенка самый действенный образец жизнелюбия или смертельной скуки - это его родители. </w:t>
      </w:r>
    </w:p>
    <w:p w:rsidR="00AF0C55" w:rsidRPr="00C8411A" w:rsidRDefault="00AF0C55" w:rsidP="00AF0C55">
      <w:pPr>
        <w:pStyle w:val="Default"/>
      </w:pPr>
      <w:r w:rsidRPr="00C8411A">
        <w:t xml:space="preserve">Отличительной особенностью детей раннего юношеского возраста - является тяга к общению со сверстниками и, как следствие этого, некоторая социально-психологическая изолированность от взрослых, которая сопровождается образованием небольших, замкнутых групп друзей, живущих автономной, обособленной жизнью. Эти группировки они образуют потому, что их очень волнуют вопросы, которые ни с кем, кроме сверстников, они не смогут обсудить, т. к. для взрослых их дела могут оказаться неинтересными и не заслуживающими внимания. </w:t>
      </w:r>
    </w:p>
    <w:p w:rsidR="00AF0C55" w:rsidRPr="00C8411A" w:rsidRDefault="00AF0C55" w:rsidP="00AF0C55">
      <w:pPr>
        <w:pStyle w:val="Default"/>
      </w:pPr>
      <w:r w:rsidRPr="00C8411A">
        <w:t xml:space="preserve">Через общение со сверстниками подростки и юноши усваивают жизненные цели и ценности, нравственные идеалы, нормы и формы поведения. Пробуя себя в </w:t>
      </w:r>
      <w:proofErr w:type="gramStart"/>
      <w:r w:rsidRPr="00C8411A">
        <w:t>контактах</w:t>
      </w:r>
      <w:proofErr w:type="gramEnd"/>
      <w:r w:rsidRPr="00C8411A">
        <w:t xml:space="preserve"> друг с другом, в совместных делах, в различных ролях, они усваивают ролевые формы поведения, формируют и развивают у себя деловые качества, обучаются руководить и подчиняться, быть организаторами дела и исполнителями. Общение в этом возрасте является важнейшей школой воспитания, которому подростки уделяют большое внимание. </w:t>
      </w:r>
    </w:p>
    <w:p w:rsidR="00AF0C55" w:rsidRPr="00C8411A" w:rsidRDefault="00AF0C55" w:rsidP="00AF0C55">
      <w:pPr>
        <w:pStyle w:val="Default"/>
      </w:pPr>
      <w:r w:rsidRPr="00C8411A">
        <w:t xml:space="preserve">Как можно эту естественную тягу подростков к общению употребить с максимальной пользой для их воспитания? Для нахождения ответа на этот вопрос необходимо выяснить три </w:t>
      </w:r>
      <w:proofErr w:type="gramStart"/>
      <w:r w:rsidRPr="00C8411A">
        <w:t>вещи</w:t>
      </w:r>
      <w:proofErr w:type="gramEnd"/>
      <w:r w:rsidRPr="00C8411A">
        <w:t xml:space="preserve">: каковы потребности детей, побуждающие их к общению друг с другом именно в этом возрасте; каковы воспитательные задачи, которые с помощью такового общения можно решить; каковы возможности групп подростков в решении этих задач. </w:t>
      </w:r>
    </w:p>
    <w:p w:rsidR="00AF0C55" w:rsidRPr="00C8411A" w:rsidRDefault="00AF0C55" w:rsidP="00AF0C55">
      <w:pPr>
        <w:pStyle w:val="Default"/>
      </w:pPr>
    </w:p>
    <w:p w:rsidR="00AF0C55" w:rsidRPr="00BF5144" w:rsidRDefault="00AF0C55" w:rsidP="00AF0C55">
      <w:pPr>
        <w:pStyle w:val="Default"/>
      </w:pPr>
      <w:r w:rsidRPr="00C8411A">
        <w:t xml:space="preserve">  </w:t>
      </w:r>
    </w:p>
    <w:p w:rsidR="0085176B" w:rsidRDefault="0085176B"/>
    <w:sectPr w:rsidR="0085176B" w:rsidSect="0085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0C55"/>
    <w:rsid w:val="0085176B"/>
    <w:rsid w:val="00A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0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2024-05-15T11:17:00Z</dcterms:created>
  <dcterms:modified xsi:type="dcterms:W3CDTF">2024-05-15T11:18:00Z</dcterms:modified>
</cp:coreProperties>
</file>